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674CEC8"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5336B9"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578678F7" w14:textId="77777777" w:rsidR="00692410" w:rsidRPr="005E1F13" w:rsidRDefault="00692410" w:rsidP="00EA3AB9">
      <w:pPr>
        <w:spacing w:line="276" w:lineRule="auto"/>
        <w:rPr>
          <w:rFonts w:cstheme="minorHAnsi"/>
          <w:b/>
          <w:bCs/>
          <w:szCs w:val="22"/>
        </w:rPr>
      </w:pPr>
      <w:r w:rsidRPr="005E1F13">
        <w:rPr>
          <w:rFonts w:cstheme="minorHAnsi"/>
          <w:b/>
          <w:bCs/>
          <w:szCs w:val="22"/>
        </w:rPr>
        <w:t>Komt in de plaats van:</w:t>
      </w:r>
    </w:p>
    <w:p w14:paraId="5CDB8F45" w14:textId="77777777" w:rsidR="00692410" w:rsidRPr="005E1F13" w:rsidRDefault="00692410" w:rsidP="00EA3AB9">
      <w:pPr>
        <w:pStyle w:val="Lijstalinea"/>
        <w:numPr>
          <w:ilvl w:val="0"/>
          <w:numId w:val="30"/>
        </w:numPr>
        <w:spacing w:line="276" w:lineRule="auto"/>
        <w:rPr>
          <w:rFonts w:cstheme="minorHAnsi"/>
          <w:b/>
          <w:bCs/>
          <w:szCs w:val="22"/>
        </w:rPr>
      </w:pPr>
      <w:r w:rsidRPr="005E1F13">
        <w:rPr>
          <w:rFonts w:cstheme="minorHAnsi"/>
          <w:b/>
          <w:bCs/>
          <w:szCs w:val="22"/>
        </w:rPr>
        <w:t>Bestuursrechtelijke Premieheffing (BPH) à € 147,80 (2021) per maand excl. aflossing schuld</w:t>
      </w:r>
    </w:p>
    <w:p w14:paraId="6E14275A" w14:textId="77777777" w:rsidR="00692410" w:rsidRPr="005E1F13" w:rsidRDefault="00692410" w:rsidP="00EA3AB9">
      <w:pPr>
        <w:pStyle w:val="Lijstalinea"/>
        <w:numPr>
          <w:ilvl w:val="0"/>
          <w:numId w:val="30"/>
        </w:numPr>
        <w:spacing w:line="276" w:lineRule="auto"/>
        <w:rPr>
          <w:rFonts w:cstheme="minorHAnsi"/>
          <w:b/>
          <w:bCs/>
          <w:szCs w:val="22"/>
        </w:rPr>
      </w:pPr>
      <w:r w:rsidRPr="005E1F13">
        <w:rPr>
          <w:rFonts w:cstheme="minorHAnsi"/>
          <w:b/>
          <w:bCs/>
          <w:szCs w:val="22"/>
        </w:rPr>
        <w:t>Alleen basisverzekering zonder (collectiviteits)korting,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37DEEEB1"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bookmarkStart w:id="0" w:name="_Hlk78446893"/>
      <w:r w:rsidR="00DF091C">
        <w:rPr>
          <w:rFonts w:eastAsia="Times New Roman" w:cstheme="minorHAnsi"/>
          <w:color w:val="000000"/>
          <w:szCs w:val="22"/>
          <w:lang w:eastAsia="nl-NL"/>
        </w:rPr>
        <w:t>De Friesland</w:t>
      </w:r>
      <w:r w:rsidRPr="005E1F13">
        <w:rPr>
          <w:rFonts w:eastAsia="Times New Roman" w:cstheme="minorHAnsi"/>
          <w:color w:val="000000"/>
          <w:szCs w:val="22"/>
          <w:lang w:eastAsia="nl-NL"/>
        </w:rPr>
        <w:t xml:space="preserve"> </w:t>
      </w:r>
      <w:bookmarkEnd w:id="0"/>
      <w:r w:rsidRPr="005E1F13">
        <w:rPr>
          <w:rFonts w:eastAsia="Times New Roman" w:cstheme="minorHAnsi"/>
          <w:color w:val="000000"/>
          <w:szCs w:val="22"/>
          <w:lang w:eastAsia="nl-NL"/>
        </w:rPr>
        <w:t>om deel bijstandsgerechtigde uit te laten stromen uit de bestuursrechtelijke premieheffing (BPH).</w:t>
      </w:r>
    </w:p>
    <w:p w14:paraId="32820F0F" w14:textId="229DB2DE" w:rsidR="00692410" w:rsidRPr="005E1F13" w:rsidRDefault="00DF091C" w:rsidP="00EA3AB9">
      <w:pPr>
        <w:numPr>
          <w:ilvl w:val="0"/>
          <w:numId w:val="13"/>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levert de wanbetalers aan in de gemeente. In deze fase alleen de aantallen. Geen verdere informatie.</w:t>
      </w:r>
    </w:p>
    <w:p w14:paraId="428878F5" w14:textId="39EB87F7"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DF091C">
        <w:rPr>
          <w:rFonts w:eastAsia="Times New Roman" w:cstheme="minorHAnsi"/>
          <w:color w:val="000000"/>
          <w:szCs w:val="22"/>
          <w:lang w:eastAsia="nl-NL"/>
        </w:rPr>
        <w:t>De Friesland</w:t>
      </w:r>
      <w:r w:rsidRPr="005E1F13">
        <w:rPr>
          <w:rFonts w:cstheme="minorHAnsi"/>
          <w:szCs w:val="22"/>
        </w:rPr>
        <w:t>.</w:t>
      </w:r>
    </w:p>
    <w:p w14:paraId="089525ED" w14:textId="76C3106F"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DF091C">
        <w:rPr>
          <w:rFonts w:eastAsia="Times New Roman" w:cstheme="minorHAnsi"/>
          <w:color w:val="000000"/>
          <w:szCs w:val="22"/>
          <w:lang w:eastAsia="nl-NL"/>
        </w:rPr>
        <w:t>De Friesland</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0D1C3477"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DF091C">
        <w:rPr>
          <w:rFonts w:eastAsia="Times New Roman" w:cstheme="minorHAnsi"/>
          <w:color w:val="000000"/>
          <w:szCs w:val="22"/>
          <w:lang w:eastAsia="nl-NL"/>
        </w:rPr>
        <w:t>De Friesland</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6853FDC6" w:rsidR="00692410" w:rsidRPr="005E1F13" w:rsidRDefault="00DF091C" w:rsidP="00EA3AB9">
      <w:pPr>
        <w:numPr>
          <w:ilvl w:val="0"/>
          <w:numId w:val="25"/>
        </w:numPr>
        <w:spacing w:line="276" w:lineRule="auto"/>
        <w:rPr>
          <w:rFonts w:cstheme="minorHAnsi"/>
          <w:szCs w:val="22"/>
        </w:rPr>
      </w:pPr>
      <w:r>
        <w:rPr>
          <w:rFonts w:eastAsia="Times New Roman" w:cstheme="minorHAnsi"/>
          <w:color w:val="000000"/>
          <w:szCs w:val="22"/>
          <w:lang w:eastAsia="nl-NL"/>
        </w:rPr>
        <w:lastRenderedPageBreak/>
        <w:t>De Friesland</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7DC6ABAB" w:rsidR="004A38CC" w:rsidRPr="005E1F13" w:rsidRDefault="00DF091C" w:rsidP="00EA3AB9">
      <w:pPr>
        <w:numPr>
          <w:ilvl w:val="1"/>
          <w:numId w:val="25"/>
        </w:numPr>
        <w:spacing w:line="276" w:lineRule="auto"/>
        <w:ind w:left="1134" w:hanging="425"/>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61B9690A"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DF091C">
        <w:rPr>
          <w:rFonts w:eastAsia="Times New Roman" w:cstheme="minorHAnsi"/>
          <w:color w:val="000000"/>
          <w:szCs w:val="22"/>
          <w:lang w:eastAsia="nl-NL"/>
        </w:rPr>
        <w:t>De Friesland</w:t>
      </w:r>
      <w:r w:rsidRPr="005E1F13">
        <w:rPr>
          <w:rFonts w:cstheme="minorHAnsi"/>
          <w:szCs w:val="22"/>
        </w:rPr>
        <w:t xml:space="preserve"> samen op 1 polis staan. Dit om te beoordelen of er voldoende uitkering is om de premie en aflossing samen te kunnen betalen aan </w:t>
      </w:r>
      <w:r w:rsidR="00DF091C">
        <w:rPr>
          <w:rFonts w:eastAsia="Times New Roman" w:cstheme="minorHAnsi"/>
          <w:color w:val="000000"/>
          <w:szCs w:val="22"/>
          <w:lang w:eastAsia="nl-NL"/>
        </w:rPr>
        <w:t>De Friesland</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0991A0D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DF091C">
        <w:rPr>
          <w:rFonts w:eastAsia="Times New Roman" w:cstheme="minorHAnsi"/>
          <w:color w:val="000000"/>
          <w:szCs w:val="22"/>
          <w:lang w:eastAsia="nl-NL"/>
        </w:rPr>
        <w:t>De Friesland</w:t>
      </w:r>
      <w:r w:rsidRPr="005E1F13">
        <w:rPr>
          <w:rFonts w:cstheme="minorHAnsi"/>
          <w:szCs w:val="22"/>
        </w:rPr>
        <w:t xml:space="preserve"> wie in aanmerking komt.</w:t>
      </w:r>
    </w:p>
    <w:p w14:paraId="242C7774" w14:textId="2791C4FB"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DF091C">
        <w:rPr>
          <w:rFonts w:eastAsia="Times New Roman" w:cstheme="minorHAnsi"/>
          <w:color w:val="000000"/>
          <w:szCs w:val="22"/>
          <w:lang w:eastAsia="nl-NL"/>
        </w:rPr>
        <w:t>De Friesland</w:t>
      </w:r>
      <w:r w:rsidR="000A42E9" w:rsidRPr="005E1F13">
        <w:rPr>
          <w:rFonts w:eastAsia="Times New Roman" w:cstheme="minorHAnsi"/>
          <w:color w:val="000000"/>
          <w:szCs w:val="22"/>
          <w:lang w:eastAsia="nl-NL"/>
        </w:rPr>
        <w:t xml:space="preserve">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615FA2F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DF091C">
        <w:rPr>
          <w:rFonts w:eastAsia="Times New Roman" w:cstheme="minorHAnsi"/>
          <w:color w:val="000000"/>
          <w:szCs w:val="22"/>
          <w:lang w:eastAsia="nl-NL"/>
        </w:rPr>
        <w:t>De Friesland</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C4E6D93"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DF091C">
        <w:rPr>
          <w:rFonts w:eastAsia="Times New Roman" w:cstheme="minorHAnsi"/>
          <w:color w:val="000000"/>
          <w:szCs w:val="22"/>
          <w:lang w:eastAsia="nl-NL"/>
        </w:rPr>
        <w:t>De Friesland</w:t>
      </w:r>
      <w:r w:rsidR="000A42E9" w:rsidRPr="005E1F13">
        <w:rPr>
          <w:rFonts w:eastAsia="Times New Roman" w:cstheme="minorHAnsi"/>
          <w:color w:val="000000"/>
          <w:szCs w:val="22"/>
          <w:lang w:eastAsia="nl-NL"/>
        </w:rPr>
        <w:t xml:space="preserve"> </w:t>
      </w:r>
      <w:r w:rsidRPr="005E1F13">
        <w:rPr>
          <w:rFonts w:cstheme="minorHAnsi"/>
          <w:i/>
          <w:iCs/>
          <w:color w:val="A72E38"/>
          <w:szCs w:val="22"/>
          <w:highlight w:val="lightGray"/>
        </w:rPr>
        <w:t>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36D592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DF091C">
        <w:rPr>
          <w:rFonts w:eastAsia="Times New Roman" w:cstheme="minorHAnsi"/>
          <w:color w:val="000000"/>
          <w:szCs w:val="22"/>
          <w:lang w:eastAsia="nl-NL"/>
        </w:rPr>
        <w:t>De Friesland</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28F9B81F"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 xml:space="preserve">Bij MSNP gaat </w:t>
      </w:r>
      <w:r w:rsidR="00DF091C">
        <w:rPr>
          <w:rFonts w:eastAsia="Times New Roman" w:cstheme="minorHAnsi"/>
          <w:color w:val="000000"/>
          <w:szCs w:val="22"/>
          <w:lang w:eastAsia="nl-NL"/>
        </w:rPr>
        <w:t>De Friesland</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lastRenderedPageBreak/>
        <w:t xml:space="preserve">Na beëindiging RUB kan de verzekerde niet meer (opnieuw) deelnemen aan de RUB . </w:t>
      </w:r>
    </w:p>
    <w:p w14:paraId="33521D1A" w14:textId="583E087D"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DF091C">
        <w:rPr>
          <w:rFonts w:eastAsia="Times New Roman" w:cstheme="minorHAnsi"/>
          <w:color w:val="000000"/>
          <w:szCs w:val="22"/>
          <w:lang w:eastAsia="nl-NL"/>
        </w:rPr>
        <w:t>De Friesland</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35940C08"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DF091C">
        <w:rPr>
          <w:rFonts w:eastAsia="Times New Roman" w:cstheme="minorHAnsi"/>
          <w:color w:val="000000"/>
          <w:szCs w:val="22"/>
          <w:lang w:eastAsia="nl-NL"/>
        </w:rPr>
        <w:t>De Friesland</w:t>
      </w:r>
      <w:r w:rsidRPr="005E1F13">
        <w:rPr>
          <w:rFonts w:cstheme="minorHAnsi"/>
          <w:szCs w:val="22"/>
        </w:rPr>
        <w:t xml:space="preserve"> reageert op de concepten.</w:t>
      </w:r>
    </w:p>
    <w:p w14:paraId="1838A564" w14:textId="5459794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DF091C">
        <w:rPr>
          <w:rFonts w:eastAsia="Times New Roman" w:cstheme="minorHAnsi"/>
          <w:color w:val="000000"/>
          <w:szCs w:val="22"/>
          <w:lang w:eastAsia="nl-NL"/>
        </w:rPr>
        <w:t>De Friesland</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664D7CD7" w:rsidR="00692410" w:rsidRPr="005E1F13" w:rsidRDefault="00DF091C" w:rsidP="00EA3AB9">
      <w:pPr>
        <w:numPr>
          <w:ilvl w:val="0"/>
          <w:numId w:val="22"/>
        </w:numPr>
        <w:spacing w:line="276" w:lineRule="auto"/>
        <w:ind w:left="1134" w:hanging="425"/>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394A1E20"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DF091C">
        <w:rPr>
          <w:rFonts w:eastAsia="Times New Roman" w:cstheme="minorHAnsi"/>
          <w:color w:val="000000"/>
          <w:szCs w:val="22"/>
          <w:lang w:eastAsia="nl-NL"/>
        </w:rPr>
        <w:t>De Friesland</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24828439" w:rsidR="00692410" w:rsidRPr="005E1F13" w:rsidRDefault="00DF091C" w:rsidP="00EA3AB9">
      <w:pPr>
        <w:numPr>
          <w:ilvl w:val="1"/>
          <w:numId w:val="26"/>
        </w:numPr>
        <w:spacing w:line="276" w:lineRule="auto"/>
        <w:ind w:left="1134" w:hanging="425"/>
        <w:rPr>
          <w:rFonts w:cstheme="minorHAnsi"/>
          <w:i/>
          <w:iCs/>
          <w:color w:val="A72E38"/>
          <w:szCs w:val="22"/>
          <w:highlight w:val="lightGray"/>
        </w:rPr>
      </w:pPr>
      <w:r>
        <w:rPr>
          <w:rFonts w:eastAsia="Times New Roman" w:cstheme="minorHAnsi"/>
          <w:i/>
          <w:iCs/>
          <w:color w:val="FF0000"/>
          <w:szCs w:val="22"/>
          <w:highlight w:val="lightGray"/>
          <w:lang w:eastAsia="nl-NL"/>
        </w:rPr>
        <w:t>De Friesland</w:t>
      </w:r>
      <w:r w:rsidR="00692410" w:rsidRPr="003F5675">
        <w:rPr>
          <w:rFonts w:cstheme="minorHAnsi"/>
          <w:i/>
          <w:iCs/>
          <w:color w:val="A72E38"/>
          <w:szCs w:val="22"/>
          <w:highlight w:val="lightGray"/>
          <w:lang w:eastAsia="nl-NL"/>
        </w:rPr>
        <w:t xml:space="preserve"> controleert </w:t>
      </w:r>
      <w:r w:rsidR="00692410" w:rsidRPr="005E1F13">
        <w:rPr>
          <w:rFonts w:cstheme="minorHAnsi"/>
          <w:i/>
          <w:iCs/>
          <w:color w:val="A72E38"/>
          <w:szCs w:val="22"/>
          <w:highlight w:val="lightGray"/>
          <w:lang w:eastAsia="nl-NL"/>
        </w:rPr>
        <w:t>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1E56DF6F"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DF091C">
        <w:rPr>
          <w:rFonts w:eastAsia="Times New Roman" w:cstheme="minorHAnsi"/>
          <w:color w:val="000000"/>
          <w:szCs w:val="22"/>
          <w:lang w:eastAsia="nl-NL"/>
        </w:rPr>
        <w:t>De Friesland</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27322C29" w:rsidR="00692410" w:rsidRPr="005E1F13" w:rsidRDefault="00DF091C" w:rsidP="00EA3AB9">
      <w:pPr>
        <w:numPr>
          <w:ilvl w:val="0"/>
          <w:numId w:val="15"/>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66116213" w:rsidR="00692410" w:rsidRPr="005E1F13" w:rsidRDefault="00DF091C"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lastRenderedPageBreak/>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5B7124E2" w:rsidR="00692410" w:rsidRPr="005E1F13" w:rsidRDefault="00DF091C" w:rsidP="00EA3AB9">
      <w:pPr>
        <w:numPr>
          <w:ilvl w:val="0"/>
          <w:numId w:val="27"/>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monitort de uitval en rapporteert hierover aan gemeente.</w:t>
      </w:r>
    </w:p>
    <w:p w14:paraId="6FD0E71A" w14:textId="1C858E27" w:rsidR="00692410" w:rsidRPr="005E1F13" w:rsidRDefault="00DF091C" w:rsidP="00EA3AB9">
      <w:pPr>
        <w:numPr>
          <w:ilvl w:val="0"/>
          <w:numId w:val="27"/>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cstheme="minorHAnsi"/>
          <w:szCs w:val="22"/>
        </w:rPr>
        <w:t xml:space="preserve"> stuurt periodiek overzicht van deelnemers met betalingsachterstand eigen risico/eigen bijdragen.</w:t>
      </w:r>
    </w:p>
    <w:p w14:paraId="3C3EB5AD" w14:textId="24363198" w:rsidR="00692410" w:rsidRPr="005E1F13" w:rsidRDefault="00DF091C" w:rsidP="00EA3AB9">
      <w:pPr>
        <w:numPr>
          <w:ilvl w:val="0"/>
          <w:numId w:val="27"/>
        </w:numPr>
        <w:spacing w:line="276" w:lineRule="auto"/>
        <w:rPr>
          <w:rFonts w:cstheme="minorHAnsi"/>
          <w:szCs w:val="22"/>
        </w:rPr>
      </w:pPr>
      <w:r>
        <w:rPr>
          <w:rFonts w:eastAsia="Times New Roman" w:cstheme="minorHAnsi"/>
          <w:color w:val="000000"/>
          <w:szCs w:val="22"/>
          <w:lang w:eastAsia="nl-NL"/>
        </w:rPr>
        <w:t>De Friesland</w:t>
      </w:r>
      <w:r w:rsidR="003F5675" w:rsidRPr="005E1F13">
        <w:rPr>
          <w:rFonts w:eastAsia="Times New Roman" w:cstheme="minorHAnsi"/>
          <w:color w:val="000000"/>
          <w:szCs w:val="22"/>
          <w:lang w:eastAsia="nl-NL"/>
        </w:rPr>
        <w:t xml:space="preserve"> </w:t>
      </w:r>
      <w:r w:rsidR="00692410" w:rsidRPr="005E1F13">
        <w:rPr>
          <w:rFonts w:eastAsia="Times New Roman" w:cstheme="minorHAnsi"/>
          <w:szCs w:val="22"/>
          <w:lang w:eastAsia="nl-NL"/>
        </w:rPr>
        <w:t>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3FDC8FEA"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DF091C">
        <w:rPr>
          <w:rFonts w:eastAsia="Times New Roman" w:cstheme="minorHAnsi"/>
          <w:color w:val="000000"/>
          <w:szCs w:val="22"/>
          <w:lang w:eastAsia="nl-NL"/>
        </w:rPr>
        <w:t>De Friesland</w:t>
      </w:r>
      <w:r w:rsidRPr="005E1F13">
        <w:rPr>
          <w:rFonts w:cstheme="minorHAnsi"/>
          <w:szCs w:val="22"/>
        </w:rPr>
        <w:t xml:space="preserve"> over einde schuldregeling.</w:t>
      </w:r>
    </w:p>
    <w:p w14:paraId="78F253C1" w14:textId="44BFCC1B" w:rsidR="00692410" w:rsidRPr="005E1F13" w:rsidRDefault="00DF091C" w:rsidP="00EA3AB9">
      <w:pPr>
        <w:numPr>
          <w:ilvl w:val="0"/>
          <w:numId w:val="16"/>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39C21741" w:rsidR="00692410" w:rsidRPr="005E1F13" w:rsidRDefault="00DF091C" w:rsidP="00EA3AB9">
      <w:pPr>
        <w:numPr>
          <w:ilvl w:val="0"/>
          <w:numId w:val="16"/>
        </w:numPr>
        <w:spacing w:line="276" w:lineRule="auto"/>
        <w:rPr>
          <w:rFonts w:cstheme="minorHAnsi"/>
          <w:szCs w:val="22"/>
        </w:rPr>
      </w:pPr>
      <w:r>
        <w:rPr>
          <w:rFonts w:eastAsia="Times New Roman" w:cstheme="minorHAnsi"/>
          <w:color w:val="000000"/>
          <w:szCs w:val="22"/>
          <w:lang w:eastAsia="nl-NL"/>
        </w:rPr>
        <w:t>De Friesland</w:t>
      </w:r>
      <w:r w:rsidR="00692410" w:rsidRPr="005E1F13">
        <w:rPr>
          <w:rFonts w:eastAsia="Times New Roman" w:cstheme="minorHAnsi"/>
          <w:szCs w:val="22"/>
          <w:lang w:eastAsia="nl-NL"/>
        </w:rPr>
        <w:t xml:space="preserve"> informeert CAK dat de schuldregeling succesvol is doorlopen.</w:t>
      </w:r>
    </w:p>
    <w:p w14:paraId="7DC05257" w14:textId="1952E6DE"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DF091C">
        <w:rPr>
          <w:rFonts w:eastAsia="Times New Roman" w:cstheme="minorHAnsi"/>
          <w:color w:val="000000"/>
          <w:szCs w:val="22"/>
          <w:lang w:eastAsia="nl-NL"/>
        </w:rPr>
        <w:t>De Friesland</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0064A9AD"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DF091C">
        <w:rPr>
          <w:rFonts w:eastAsia="Times New Roman" w:cstheme="minorHAnsi"/>
          <w:color w:val="000000"/>
          <w:szCs w:val="22"/>
          <w:lang w:eastAsia="nl-NL"/>
        </w:rPr>
        <w:t>De Friesland</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6B054EF2" w:rsidR="00692410" w:rsidRPr="005E1F13" w:rsidRDefault="00692410" w:rsidP="00EA3AB9">
      <w:pPr>
        <w:spacing w:line="276" w:lineRule="auto"/>
        <w:rPr>
          <w:rFonts w:cstheme="minorHAnsi"/>
          <w:szCs w:val="22"/>
        </w:rPr>
      </w:pPr>
      <w:r w:rsidRPr="005E1F13">
        <w:rPr>
          <w:rFonts w:cstheme="minorHAnsi"/>
          <w:szCs w:val="22"/>
        </w:rPr>
        <w:lastRenderedPageBreak/>
        <w:t xml:space="preserve">Vanuit </w:t>
      </w:r>
      <w:r w:rsidR="00DF091C">
        <w:rPr>
          <w:rFonts w:eastAsia="Times New Roman" w:cstheme="minorHAnsi"/>
          <w:color w:val="000000"/>
          <w:szCs w:val="22"/>
          <w:lang w:eastAsia="nl-NL"/>
        </w:rPr>
        <w:t>De Friesland</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6ADE7B8C"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DF091C">
        <w:rPr>
          <w:rFonts w:eastAsia="Times New Roman" w:cstheme="minorHAnsi"/>
          <w:color w:val="000000"/>
          <w:szCs w:val="22"/>
          <w:lang w:eastAsia="nl-NL"/>
        </w:rPr>
        <w:t>De Friesland</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498289CF"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5336B9"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6CE83F02"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DF091C">
        <w:rPr>
          <w:rFonts w:eastAsia="Times New Roman" w:cstheme="minorHAnsi"/>
          <w:color w:val="000000"/>
          <w:szCs w:val="22"/>
          <w:lang w:eastAsia="nl-NL"/>
        </w:rPr>
        <w:t>De Friesland</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5EB4370A"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DF091C">
        <w:rPr>
          <w:rFonts w:eastAsia="Times New Roman" w:cstheme="minorHAnsi"/>
          <w:color w:val="000000"/>
          <w:szCs w:val="22"/>
          <w:lang w:eastAsia="nl-NL"/>
        </w:rPr>
        <w:t>De Friesland</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031E06B1"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DF091C">
        <w:rPr>
          <w:rFonts w:eastAsia="Times New Roman" w:cstheme="minorHAnsi"/>
          <w:color w:val="000000"/>
          <w:szCs w:val="22"/>
          <w:lang w:eastAsia="nl-NL"/>
        </w:rPr>
        <w:t>De Friesland</w:t>
      </w:r>
      <w:r w:rsidR="003F5675" w:rsidRPr="005E1F13">
        <w:rPr>
          <w:rFonts w:eastAsia="Times New Roman" w:cstheme="minorHAnsi"/>
          <w:color w:val="000000"/>
          <w:szCs w:val="22"/>
          <w:lang w:eastAsia="nl-NL"/>
        </w:rPr>
        <w:t xml:space="preserve">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C0FDD" w14:textId="77777777" w:rsidR="00983781" w:rsidRDefault="00983781">
      <w:pPr>
        <w:spacing w:line="240" w:lineRule="auto"/>
      </w:pPr>
      <w:r>
        <w:separator/>
      </w:r>
    </w:p>
  </w:endnote>
  <w:endnote w:type="continuationSeparator" w:id="0">
    <w:p w14:paraId="75A980A4" w14:textId="77777777" w:rsidR="00983781" w:rsidRDefault="009837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7964" w14:textId="77777777" w:rsidR="00080F4C" w:rsidRDefault="00080F4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F6F8" w14:textId="77777777" w:rsidR="00080F4C" w:rsidRDefault="00080F4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BF5E" w14:textId="77777777" w:rsidR="00080F4C" w:rsidRDefault="00080F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2DA79" w14:textId="77777777" w:rsidR="00983781" w:rsidRDefault="00983781">
      <w:pPr>
        <w:spacing w:line="240" w:lineRule="auto"/>
      </w:pPr>
      <w:r>
        <w:separator/>
      </w:r>
    </w:p>
  </w:footnote>
  <w:footnote w:type="continuationSeparator" w:id="0">
    <w:p w14:paraId="43B29A78" w14:textId="77777777" w:rsidR="00983781" w:rsidRDefault="009837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3EB4" w14:textId="77777777" w:rsidR="00080F4C" w:rsidRDefault="00080F4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38FF1CF2" w:rsidR="00A559F4" w:rsidRPr="00A214BD" w:rsidRDefault="00080F4C" w:rsidP="00A559F4">
    <w:pPr>
      <w:rPr>
        <w:rFonts w:cs="Arial"/>
      </w:rPr>
    </w:pPr>
    <w:bookmarkStart w:id="1" w:name="BM_CiroNummer_0"/>
    <w:bookmarkEnd w:id="1"/>
    <w:r>
      <w:rPr>
        <w:noProof/>
      </w:rPr>
      <w:drawing>
        <wp:anchor distT="0" distB="0" distL="114300" distR="114300" simplePos="0" relativeHeight="251664384" behindDoc="0" locked="0" layoutInCell="1" allowOverlap="1" wp14:anchorId="08BCD3A4" wp14:editId="2E064CFA">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080F4C" w:rsidP="00A559F4">
    <w:pPr>
      <w:rPr>
        <w:rFonts w:cs="Arial"/>
      </w:rPr>
    </w:pPr>
  </w:p>
  <w:p w14:paraId="1690B2A2" w14:textId="77777777" w:rsidR="00D7046C" w:rsidRPr="00A214BD" w:rsidRDefault="00080F4C" w:rsidP="00A559F4">
    <w:pPr>
      <w:rPr>
        <w:rFonts w:cs="Arial"/>
      </w:rPr>
    </w:pPr>
  </w:p>
  <w:p w14:paraId="69E200CC" w14:textId="77777777" w:rsidR="00D7046C" w:rsidRPr="00A214BD" w:rsidRDefault="00080F4C" w:rsidP="00A559F4">
    <w:pPr>
      <w:rPr>
        <w:rFonts w:cs="Arial"/>
      </w:rPr>
    </w:pPr>
  </w:p>
  <w:p w14:paraId="1E457FBB" w14:textId="77777777" w:rsidR="00A559F4" w:rsidRPr="00A214BD" w:rsidRDefault="00080F4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080F4C" w:rsidP="002B3F10">
          <w:pPr>
            <w:spacing w:line="290" w:lineRule="exact"/>
            <w:rPr>
              <w:b/>
            </w:rPr>
          </w:pPr>
        </w:p>
        <w:p w14:paraId="1C0CEC0B" w14:textId="77777777" w:rsidR="00320455" w:rsidRPr="00A559F4" w:rsidRDefault="00080F4C"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080F4C"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080F4C"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080F4C"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080F4C" w:rsidP="005B5253">
          <w:pPr>
            <w:spacing w:line="290" w:lineRule="exact"/>
            <w:rPr>
              <w:sz w:val="18"/>
              <w:szCs w:val="16"/>
            </w:rPr>
          </w:pPr>
        </w:p>
      </w:tc>
    </w:tr>
  </w:tbl>
  <w:p w14:paraId="56AF8D66" w14:textId="37453E56" w:rsidR="00A559F4" w:rsidRPr="005E1F13" w:rsidRDefault="00080F4C">
    <w:pPr>
      <w:pStyle w:val="Koptekst"/>
      <w:rPr>
        <w:rFonts w:cstheme="minorHAnsi"/>
        <w:szCs w:val="22"/>
      </w:rPr>
    </w:pPr>
    <w:bookmarkStart w:id="2" w:name="BM_CiroNummer"/>
    <w:bookmarkEnd w:id="2"/>
    <w:r>
      <w:rPr>
        <w:noProof/>
      </w:rPr>
      <w:drawing>
        <wp:anchor distT="0" distB="0" distL="114300" distR="114300" simplePos="0" relativeHeight="251663360" behindDoc="0" locked="0" layoutInCell="1" allowOverlap="1" wp14:anchorId="5707DF23" wp14:editId="7675319F">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DF091C">
      <w:rPr>
        <w:noProof/>
      </w:rPr>
      <w:drawing>
        <wp:anchor distT="0" distB="0" distL="114300" distR="114300" simplePos="0" relativeHeight="251662336" behindDoc="0" locked="0" layoutInCell="1" allowOverlap="1" wp14:anchorId="41E392C3" wp14:editId="698A956F">
          <wp:simplePos x="0" y="0"/>
          <wp:positionH relativeFrom="column">
            <wp:posOffset>1328420</wp:posOffset>
          </wp:positionH>
          <wp:positionV relativeFrom="paragraph">
            <wp:posOffset>113665</wp:posOffset>
          </wp:positionV>
          <wp:extent cx="2784475" cy="360045"/>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
                    <a:extLst>
                      <a:ext uri="{28A0092B-C50C-407E-A947-70E740481C1C}">
                        <a14:useLocalDpi xmlns:a14="http://schemas.microsoft.com/office/drawing/2010/main" val="0"/>
                      </a:ext>
                    </a:extLst>
                  </a:blip>
                  <a:stretch>
                    <a:fillRect/>
                  </a:stretch>
                </pic:blipFill>
                <pic:spPr>
                  <a:xfrm>
                    <a:off x="0" y="0"/>
                    <a:ext cx="2784475" cy="360045"/>
                  </a:xfrm>
                  <a:prstGeom prst="rect">
                    <a:avLst/>
                  </a:prstGeom>
                </pic:spPr>
              </pic:pic>
            </a:graphicData>
          </a:graphic>
          <wp14:sizeRelH relativeFrom="margin">
            <wp14:pctWidth>0</wp14:pctWidth>
          </wp14:sizeRelH>
          <wp14:sizeRelV relativeFrom="margin">
            <wp14:pctHeight>0</wp14:pctHeight>
          </wp14:sizeRelV>
        </wp:anchor>
      </w:drawing>
    </w:r>
    <w:r w:rsidR="00E44543" w:rsidRPr="005E1F13">
      <w:rPr>
        <w:rFonts w:cstheme="minorHAnsi"/>
        <w:szCs w:val="22"/>
      </w:rPr>
      <w:t>[Logo gemeente</w:t>
    </w:r>
    <w:r w:rsidR="00BD608A">
      <w:rPr>
        <w:rFonts w:cstheme="minorHAnsi"/>
        <w:szCs w:val="22"/>
      </w:rPr>
      <w:t>]</w:t>
    </w:r>
  </w:p>
  <w:p w14:paraId="27D05B25" w14:textId="2E4FE31D" w:rsidR="00A559F4" w:rsidRPr="005E1F13" w:rsidRDefault="00080F4C">
    <w:pPr>
      <w:pStyle w:val="Koptekst"/>
      <w:rPr>
        <w:rFonts w:cstheme="minorHAnsi"/>
        <w:szCs w:val="22"/>
      </w:rPr>
    </w:pPr>
  </w:p>
  <w:p w14:paraId="7F457327" w14:textId="798E99CC" w:rsidR="00A559F4" w:rsidRPr="005E1F13" w:rsidRDefault="00080F4C">
    <w:pPr>
      <w:pStyle w:val="Koptekst"/>
      <w:rPr>
        <w:rFonts w:cstheme="minorHAnsi"/>
        <w:szCs w:val="22"/>
      </w:rPr>
    </w:pPr>
  </w:p>
  <w:p w14:paraId="265FA1C5" w14:textId="7487C061" w:rsidR="007A42EC" w:rsidRPr="005E1F13" w:rsidRDefault="00080F4C"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31"/>
  </w:num>
  <w:num w:numId="3">
    <w:abstractNumId w:val="17"/>
  </w:num>
  <w:num w:numId="4">
    <w:abstractNumId w:val="15"/>
  </w:num>
  <w:num w:numId="5">
    <w:abstractNumId w:val="6"/>
  </w:num>
  <w:num w:numId="6">
    <w:abstractNumId w:val="13"/>
  </w:num>
  <w:num w:numId="7">
    <w:abstractNumId w:val="11"/>
  </w:num>
  <w:num w:numId="8">
    <w:abstractNumId w:val="28"/>
  </w:num>
  <w:num w:numId="9">
    <w:abstractNumId w:val="10"/>
  </w:num>
  <w:num w:numId="10">
    <w:abstractNumId w:val="12"/>
  </w:num>
  <w:num w:numId="11">
    <w:abstractNumId w:val="29"/>
  </w:num>
  <w:num w:numId="12">
    <w:abstractNumId w:val="5"/>
  </w:num>
  <w:num w:numId="13">
    <w:abstractNumId w:val="8"/>
  </w:num>
  <w:num w:numId="14">
    <w:abstractNumId w:val="23"/>
  </w:num>
  <w:num w:numId="15">
    <w:abstractNumId w:val="4"/>
  </w:num>
  <w:num w:numId="16">
    <w:abstractNumId w:val="21"/>
  </w:num>
  <w:num w:numId="17">
    <w:abstractNumId w:val="25"/>
  </w:num>
  <w:num w:numId="18">
    <w:abstractNumId w:val="19"/>
  </w:num>
  <w:num w:numId="19">
    <w:abstractNumId w:val="1"/>
  </w:num>
  <w:num w:numId="20">
    <w:abstractNumId w:val="22"/>
  </w:num>
  <w:num w:numId="21">
    <w:abstractNumId w:val="14"/>
  </w:num>
  <w:num w:numId="22">
    <w:abstractNumId w:val="9"/>
  </w:num>
  <w:num w:numId="23">
    <w:abstractNumId w:val="32"/>
  </w:num>
  <w:num w:numId="24">
    <w:abstractNumId w:val="30"/>
  </w:num>
  <w:num w:numId="25">
    <w:abstractNumId w:val="7"/>
  </w:num>
  <w:num w:numId="26">
    <w:abstractNumId w:val="33"/>
  </w:num>
  <w:num w:numId="27">
    <w:abstractNumId w:val="20"/>
  </w:num>
  <w:num w:numId="28">
    <w:abstractNumId w:val="2"/>
  </w:num>
  <w:num w:numId="29">
    <w:abstractNumId w:val="24"/>
  </w:num>
  <w:num w:numId="30">
    <w:abstractNumId w:val="26"/>
  </w:num>
  <w:num w:numId="31">
    <w:abstractNumId w:val="0"/>
  </w:num>
  <w:num w:numId="32">
    <w:abstractNumId w:val="18"/>
  </w:num>
  <w:num w:numId="33">
    <w:abstractNumId w:val="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80F4C"/>
    <w:rsid w:val="000A42E9"/>
    <w:rsid w:val="000D758C"/>
    <w:rsid w:val="0010177B"/>
    <w:rsid w:val="00130DBA"/>
    <w:rsid w:val="00144AF1"/>
    <w:rsid w:val="00152D9D"/>
    <w:rsid w:val="001829C3"/>
    <w:rsid w:val="001C0297"/>
    <w:rsid w:val="001C467F"/>
    <w:rsid w:val="001F2C86"/>
    <w:rsid w:val="00207D79"/>
    <w:rsid w:val="00246CC9"/>
    <w:rsid w:val="00251014"/>
    <w:rsid w:val="002C486D"/>
    <w:rsid w:val="002C4B50"/>
    <w:rsid w:val="00321A54"/>
    <w:rsid w:val="00324A1B"/>
    <w:rsid w:val="00383772"/>
    <w:rsid w:val="0038703A"/>
    <w:rsid w:val="003F5675"/>
    <w:rsid w:val="0040546B"/>
    <w:rsid w:val="0044710C"/>
    <w:rsid w:val="00453F4A"/>
    <w:rsid w:val="00484A02"/>
    <w:rsid w:val="0048693C"/>
    <w:rsid w:val="004A38CC"/>
    <w:rsid w:val="004F51DC"/>
    <w:rsid w:val="00526E5F"/>
    <w:rsid w:val="005336B9"/>
    <w:rsid w:val="005437E2"/>
    <w:rsid w:val="00563531"/>
    <w:rsid w:val="00577B74"/>
    <w:rsid w:val="005B0890"/>
    <w:rsid w:val="005B4724"/>
    <w:rsid w:val="005E1F13"/>
    <w:rsid w:val="00616EB8"/>
    <w:rsid w:val="006304FD"/>
    <w:rsid w:val="00692410"/>
    <w:rsid w:val="006A68A0"/>
    <w:rsid w:val="00712BEB"/>
    <w:rsid w:val="00741F42"/>
    <w:rsid w:val="00790FEF"/>
    <w:rsid w:val="00833703"/>
    <w:rsid w:val="00845BB2"/>
    <w:rsid w:val="008C2DF8"/>
    <w:rsid w:val="008D3FBF"/>
    <w:rsid w:val="008F2E22"/>
    <w:rsid w:val="00931CD7"/>
    <w:rsid w:val="00983781"/>
    <w:rsid w:val="009858DD"/>
    <w:rsid w:val="009D5309"/>
    <w:rsid w:val="009E3177"/>
    <w:rsid w:val="009E6CF1"/>
    <w:rsid w:val="009F4749"/>
    <w:rsid w:val="00A03166"/>
    <w:rsid w:val="00A4351C"/>
    <w:rsid w:val="00A43D1F"/>
    <w:rsid w:val="00A6432B"/>
    <w:rsid w:val="00AD016B"/>
    <w:rsid w:val="00AD7FCB"/>
    <w:rsid w:val="00B06E3A"/>
    <w:rsid w:val="00B13293"/>
    <w:rsid w:val="00B3007D"/>
    <w:rsid w:val="00B668D7"/>
    <w:rsid w:val="00B95920"/>
    <w:rsid w:val="00BA6EE5"/>
    <w:rsid w:val="00BB44F2"/>
    <w:rsid w:val="00BC6A69"/>
    <w:rsid w:val="00BD608A"/>
    <w:rsid w:val="00C1684E"/>
    <w:rsid w:val="00C23AB2"/>
    <w:rsid w:val="00C2587B"/>
    <w:rsid w:val="00C83857"/>
    <w:rsid w:val="00C878E3"/>
    <w:rsid w:val="00C96DF2"/>
    <w:rsid w:val="00C97936"/>
    <w:rsid w:val="00CD1294"/>
    <w:rsid w:val="00D06885"/>
    <w:rsid w:val="00D12BE8"/>
    <w:rsid w:val="00D3468E"/>
    <w:rsid w:val="00D369FA"/>
    <w:rsid w:val="00D873D9"/>
    <w:rsid w:val="00DD1925"/>
    <w:rsid w:val="00DD7DEB"/>
    <w:rsid w:val="00DF091C"/>
    <w:rsid w:val="00E41366"/>
    <w:rsid w:val="00E44543"/>
    <w:rsid w:val="00E44B17"/>
    <w:rsid w:val="00E61DA9"/>
    <w:rsid w:val="00E823FE"/>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1725</Words>
  <Characters>9490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12</cp:revision>
  <dcterms:created xsi:type="dcterms:W3CDTF">2021-07-27T10:20:00Z</dcterms:created>
  <dcterms:modified xsi:type="dcterms:W3CDTF">2022-01-06T16:54:00Z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